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PROGRAMMA DI DIRITTO ED ECONOMIA A.S. 2023/24 CLASSE II F DELLA PROF.SSA MARIA TERESA ALFANO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DIRITTO</w:t>
      </w:r>
    </w:p>
    <w:p>
      <w:pPr>
        <w:suppressAutoHyphens w:val="true"/>
        <w:spacing w:before="0" w:after="140" w:line="48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L’ORGANIZZAZIONE DELLO STATO ITALIANO</w:t>
      </w:r>
    </w:p>
    <w:p>
      <w:pPr>
        <w:suppressAutoHyphens w:val="true"/>
        <w:spacing w:before="0" w:after="140" w:line="48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CONOSCENZE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Conoscere il principio della separazione dei poteri e la sua applicazione nel nostro ordinamento.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Conoscere i confini territoriali e gli spazi extraterritoriali.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Comprendere il concetto di sovranità nazionale.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Conoscere le funzioni e le caratteristiche fondamentali degli organi costituzionali.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Conoscere l’organizzazione e il funzionamento degli organi costituzionali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L PARLAMENTO E LA FUNZIONE LEGILSATIVA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Conoscere l’organizzazione e il funzionamento degli organi costituzionali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Bicameralismo.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Status di parlamentare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Funzione legislativa.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Altre funzioni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Il Parlamento Europeo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Il Consiglio europeo e la commissione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IL GOVERNO E LA FUNZIONE ESECUTIVA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Conoscere il concetto: di Governo, mi istri , funzioni del Governo.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LA PUBBLICA AMMINISTRTAZIONE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Conoscere il significato di pubblica amministrazione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 principi Costituziobnali dell'azione Amministrativa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Le autonomie locali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LA MAGISTRATUTA E LA FUNZIONE GIURISDIZIONALE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Conoscere il significato di Magistratura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 principi, le funzioni ed i tipi di processo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Il Consiglio superiore della magistratura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IL PRESIDENTE DELLA REPUBBLIA E LA CORTE COSTITUZIONALE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Saper riconoscere il sig ificato di Presidente della repubblica il suo ruolo e le sue funzioni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La Corte costituzionale la sua composizione e le sue funzioni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ABILITA’: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Saper individuare i poteri attribuiti ai diversi organi costituzionali e i rapporti che intercorrono tra loro.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Saper individuare il rapporto di fiducia che lega Parlamento e Governo.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Saper analizzare, distinguere e co frontare: le funzioni dei ministri, le funzioni del capo del governo e del consiglio dei ministri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Capire cosa sono le crisi di governo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Saper distinguere i vari tipi di decentramento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Comprendere la differenza tra regioni a statuto ordinario e regioni a statuto speciale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Saper individuare le finalità della funzione giurisdizionale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Saper quali sono i principi costituzionali che devono essere rispettati nel processo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Saper riconoscere il ruolo del Presidente della repubblica e della corte costituzionale.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Saper riflettere sul ruolo del presidente della repubblica e la tripartizione dei poteri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Comprendere il ruolo della Corte costituzionale di garante della costituzione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ECONOMIA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IL MERCATO DEL LAVORO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IL MERCATO DELLA MONETA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L'EURO E L'UNIONE MONETARIA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LE BANCHE ED IL SISTEMA BANCARIO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IL RESTO DEL MONDO E LE RELAZIONI ECONOMICHE INTERNAZIONALI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CONOSCENZE: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Conoscere i caratteri della domanda e dell’offerta di lavoro e le modalità di accesso. 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Conoscere i principali diritti e obblighi dei lavoratori e le principali tipologie di contratti.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Conoscere le funzioni ed il valore della moneta. Conoscere le cause e gli effetti dell’inflazione, distinguere le operazioni bancarie.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Conoscere le principali caratteristiche del mercato internazionale, conoscere il carattere dello sviluppo e del sottosviluppo.</w:t>
      </w:r>
    </w:p>
    <w:p>
      <w:pPr>
        <w:suppressAutoHyphens w:val="true"/>
        <w:spacing w:before="0" w:after="140" w:line="48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OBIETTIVI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Obiettivi avanzati: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conosce gli argomenti in modo approfondito e li sa rielaborare in modo personale,notevole capacità espositiva, linguaggio tecnico corretto, applica in modo autonomo e corretto le conoscenze, mostra piena padronanza e senso critico delle conoscenze ed abilità acquisite.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Obiettivi intermedi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: Conosce gli argomenti con qualche imprecisione,possiede una soddisfacente padronanza del linguaggio, utilizza le conoscenze acquisite ed abilità anche se con qualche imprecisione.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Obiettivi minimi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: Conosce gli argomenti in modo essenziale e semplice, possedie una conoscenza basilare del linguaggio, applicare le conoscenze minime, con esposizione semplice, necessita di stimoli da parte del docente.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Livello base non raggiunto: Denota una conoscenza superficiale, lacunosa e frammentaria, non possiede una conoscenza del lingiaggio tecnico, non è in grado di esprimere valutazioni personali e critiche.</w:t>
      </w:r>
    </w:p>
    <w:p>
      <w:pPr>
        <w:suppressAutoHyphens w:val="true"/>
        <w:spacing w:before="0" w:after="140" w:line="48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EDUCAZIONE CIVICA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40" w:line="480"/>
        <w:ind w:right="0" w:left="0" w:firstLine="0"/>
        <w:jc w:val="both"/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Le competenze disciplinari e di cittadinanza attese per il biennio sono: </w:t>
      </w:r>
      <w:r>
        <w:rPr>
          <w:rFonts w:ascii="Liberation Serif" w:hAnsi="Liberation Serif" w:cs="Liberation Serif" w:eastAsia="Liberation Serif"/>
          <w:color w:val="000080"/>
          <w:spacing w:val="0"/>
          <w:position w:val="0"/>
          <w:sz w:val="24"/>
          <w:shd w:fill="auto" w:val="clear"/>
        </w:rPr>
        <w:t xml:space="preserve"> 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t xml:space="preserve">Collocare l'esperienza personale in un sistema di regole fondate sul reciproco riconoscimento dei diritti garantiti dalla Costituzione, a tutela della persona, della collettività e dell'ambiente. Riconoscere le caratteristiche essenziali del sistema socio-economico, previsto nella dalla Costituzione anche per orientarsi nel tessuto produttivo del proprio territorio.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000000"/>
          <w:spacing w:val="0"/>
          <w:position w:val="0"/>
          <w:sz w:val="24"/>
          <w:shd w:fill="auto" w:val="clear"/>
        </w:rPr>
        <w:t xml:space="preserve">La conoscenza della Costituzione si pone a fondamento dell'educazione civica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t xml:space="preserve">, per identificare diritti, doveri, compiti, comportamanti personali ed istituzionali, finalizzati a promuovere il pieno sviluppo della persona umana e la partecipazione di tutti i cittadini all'organizzazione politica, economica e sociale della nazione.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t xml:space="preserve"> Le competenze  di carattere trasversale richieste  sono dirette a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potenziare la capacità di osservazione del reale, la capacità di organizzare il proprio lavoro autonomamente e partecipare responsabilmente alle attività scolastiche impegnandosi a migliorare.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Pisa                                 Prof.ssa  Maria Teresa Alfano</w:t>
      </w:r>
    </w:p>
    <w:p>
      <w:pPr>
        <w:suppressAutoHyphens w:val="true"/>
        <w:spacing w:before="0" w:after="140" w:line="48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40" w:line="48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40" w:line="48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40" w:line="48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40" w:line="48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